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15C6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 xml:space="preserve">BIROUL ROMÂN DE METROLOGIE LEGALĂ </w:t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</w:p>
    <w:p w14:paraId="688624D2" w14:textId="488F2F0B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DIRECTIA REGIONALĂ DE METROLOGIE LEGALĂ </w:t>
      </w:r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5E23B4">
        <w:rPr>
          <w:rFonts w:ascii="Arial Narrow" w:eastAsia="Times New Roman" w:hAnsi="Arial Narrow" w:cs="Arial"/>
          <w:sz w:val="24"/>
          <w:szCs w:val="24"/>
          <w:lang w:val="fr-FR"/>
        </w:rPr>
        <w:t>TIMI</w:t>
      </w:r>
      <w:r w:rsidR="005E23B4">
        <w:rPr>
          <w:rFonts w:ascii="Arial Narrow" w:eastAsia="Times New Roman" w:hAnsi="Arial Narrow" w:cs="Arial"/>
          <w:sz w:val="24"/>
          <w:szCs w:val="24"/>
        </w:rPr>
        <w:t>ȘOARA</w:t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  <w:t xml:space="preserve">        </w:t>
      </w:r>
    </w:p>
    <w:p w14:paraId="7D3F6899" w14:textId="77777777" w:rsidR="00E707A3" w:rsidRPr="00E707A3" w:rsidRDefault="00E707A3" w:rsidP="00D179EA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</w:p>
    <w:p w14:paraId="1D980987" w14:textId="77777777" w:rsidR="00167EC3" w:rsidRPr="00167EC3" w:rsidRDefault="00167EC3" w:rsidP="00167EC3">
      <w:pPr>
        <w:jc w:val="right"/>
        <w:rPr>
          <w:rFonts w:ascii="Arial Narrow" w:hAnsi="Arial Narrow"/>
          <w:b/>
          <w:sz w:val="24"/>
          <w:szCs w:val="24"/>
          <w:lang w:val="fr-FR"/>
        </w:rPr>
      </w:pPr>
      <w:r w:rsidRPr="00167EC3">
        <w:rPr>
          <w:rFonts w:ascii="Arial Narrow" w:hAnsi="Arial Narrow"/>
          <w:b/>
          <w:sz w:val="24"/>
          <w:szCs w:val="24"/>
          <w:lang w:val="fr-FR"/>
        </w:rPr>
        <w:t xml:space="preserve">                                                                                                       APROB,</w:t>
      </w:r>
    </w:p>
    <w:p w14:paraId="6CB23743" w14:textId="77777777" w:rsidR="00167EC3" w:rsidRPr="00167EC3" w:rsidRDefault="00167EC3" w:rsidP="00167EC3">
      <w:pPr>
        <w:ind w:left="5760"/>
        <w:jc w:val="right"/>
        <w:rPr>
          <w:rFonts w:ascii="Arial Narrow" w:hAnsi="Arial Narrow"/>
          <w:b/>
          <w:sz w:val="24"/>
          <w:szCs w:val="24"/>
          <w:lang w:val="fr-FR"/>
        </w:rPr>
      </w:pPr>
      <w:r w:rsidRPr="00167EC3">
        <w:rPr>
          <w:rFonts w:ascii="Arial Narrow" w:hAnsi="Arial Narrow"/>
          <w:b/>
          <w:sz w:val="24"/>
          <w:szCs w:val="24"/>
          <w:lang w:val="fr-FR"/>
        </w:rPr>
        <w:t xml:space="preserve">         DIRECTOR GENERAL</w:t>
      </w:r>
    </w:p>
    <w:p w14:paraId="0BFF0087" w14:textId="77777777" w:rsidR="00167EC3" w:rsidRPr="00167EC3" w:rsidRDefault="00167EC3" w:rsidP="00167EC3">
      <w:pPr>
        <w:ind w:left="4320" w:firstLine="720"/>
        <w:jc w:val="right"/>
        <w:rPr>
          <w:rFonts w:ascii="Arial Narrow" w:hAnsi="Arial Narrow"/>
          <w:b/>
          <w:bCs/>
          <w:color w:val="000000"/>
          <w:sz w:val="24"/>
          <w:szCs w:val="24"/>
          <w:lang w:val="en-GB"/>
        </w:rPr>
      </w:pPr>
      <w:r w:rsidRPr="00167EC3">
        <w:rPr>
          <w:rFonts w:ascii="Arial Narrow" w:hAnsi="Arial Narrow"/>
          <w:b/>
          <w:sz w:val="24"/>
          <w:szCs w:val="24"/>
        </w:rPr>
        <w:t>Ing. Todor Roberta</w:t>
      </w:r>
    </w:p>
    <w:p w14:paraId="049CAD65" w14:textId="0C64F86E" w:rsid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189B5274" w14:textId="19B6F25A" w:rsidR="00B92763" w:rsidRDefault="00B9276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25335C61" w14:textId="65E04D39" w:rsidR="00B92763" w:rsidRPr="004163EB" w:rsidRDefault="004163EB" w:rsidP="002C3EF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  <w:r>
        <w:rPr>
          <w:rFonts w:ascii="Arial Narrow" w:eastAsia="Times New Roman" w:hAnsi="Arial Narrow" w:cs="Arial"/>
          <w:sz w:val="24"/>
          <w:szCs w:val="24"/>
          <w:lang w:val="fr-FR"/>
        </w:rPr>
        <w:tab/>
      </w:r>
    </w:p>
    <w:p w14:paraId="472258E3" w14:textId="0BB8E54B" w:rsidR="00B92763" w:rsidRDefault="00B9276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09B4C041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764038CE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 xml:space="preserve">TEMATICĂ </w:t>
      </w:r>
      <w:proofErr w:type="spellStart"/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 xml:space="preserve"> BIBLIOGRAFIE</w:t>
      </w:r>
    </w:p>
    <w:p w14:paraId="03F6ADC0" w14:textId="4D4BA85E" w:rsidR="00E707A3" w:rsidRPr="00E707A3" w:rsidRDefault="00936619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proofErr w:type="gramStart"/>
      <w:r>
        <w:rPr>
          <w:rFonts w:ascii="Arial Narrow" w:eastAsia="Times New Roman" w:hAnsi="Arial Narrow" w:cs="Arial"/>
          <w:sz w:val="24"/>
          <w:szCs w:val="24"/>
          <w:lang w:val="fr-FR"/>
        </w:rPr>
        <w:t>p</w:t>
      </w:r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>entru</w:t>
      </w:r>
      <w:proofErr w:type="spellEnd"/>
      <w:proofErr w:type="gram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val="fr-FR"/>
        </w:rPr>
        <w:t>ocuparea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>concurs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1505A0">
        <w:rPr>
          <w:rFonts w:ascii="Arial Narrow" w:eastAsia="Times New Roman" w:hAnsi="Arial Narrow" w:cs="Arial"/>
          <w:sz w:val="24"/>
          <w:szCs w:val="24"/>
          <w:lang w:val="fr-FR"/>
        </w:rPr>
        <w:t>a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>post</w:t>
      </w:r>
      <w:r w:rsidR="00B92763">
        <w:rPr>
          <w:rFonts w:ascii="Arial Narrow" w:eastAsia="Times New Roman" w:hAnsi="Arial Narrow" w:cs="Arial"/>
          <w:sz w:val="24"/>
          <w:szCs w:val="24"/>
          <w:lang w:val="fr-FR"/>
        </w:rPr>
        <w:t>u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>rilor</w:t>
      </w:r>
      <w:proofErr w:type="spellEnd"/>
      <w:r w:rsidR="00E707A3"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>expert</w:t>
      </w:r>
      <w:r w:rsidR="00D95C9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D95C98">
        <w:rPr>
          <w:rFonts w:ascii="Arial Narrow" w:eastAsia="Times New Roman" w:hAnsi="Arial Narrow" w:cs="Arial"/>
          <w:sz w:val="24"/>
          <w:szCs w:val="24"/>
          <w:lang w:val="fr-FR"/>
        </w:rPr>
        <w:t>gradul</w:t>
      </w:r>
      <w:proofErr w:type="spellEnd"/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860C4D">
        <w:rPr>
          <w:rFonts w:ascii="Arial Narrow" w:eastAsia="Times New Roman" w:hAnsi="Arial Narrow" w:cs="Arial"/>
          <w:sz w:val="24"/>
          <w:szCs w:val="24"/>
          <w:lang w:val="fr-FR"/>
        </w:rPr>
        <w:t>I</w:t>
      </w:r>
      <w:r w:rsidR="00F43227">
        <w:rPr>
          <w:rFonts w:ascii="Arial Narrow" w:eastAsia="Times New Roman" w:hAnsi="Arial Narrow" w:cs="Arial"/>
          <w:sz w:val="24"/>
          <w:szCs w:val="24"/>
          <w:lang w:val="fr-FR"/>
        </w:rPr>
        <w:t>I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</w:p>
    <w:p w14:paraId="29744DCF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6DD9B45F" w14:textId="7ADB1A50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</w:p>
    <w:p w14:paraId="53E986DD" w14:textId="6CB69EAE" w:rsidR="00E707A3" w:rsidRDefault="004163EB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sz w:val="24"/>
          <w:szCs w:val="24"/>
          <w:u w:val="single"/>
          <w:lang w:val="fr-FR"/>
        </w:rPr>
      </w:pPr>
      <w:r w:rsidRPr="004163EB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>TEMATICĂ</w:t>
      </w:r>
    </w:p>
    <w:p w14:paraId="49DDF820" w14:textId="6384BA77" w:rsidR="004163EB" w:rsidRDefault="004163EB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sz w:val="24"/>
          <w:szCs w:val="24"/>
          <w:u w:val="single"/>
          <w:lang w:val="fr-FR"/>
        </w:rPr>
      </w:pPr>
    </w:p>
    <w:p w14:paraId="75F25513" w14:textId="77777777" w:rsidR="004163EB" w:rsidRPr="00E707A3" w:rsidRDefault="004163EB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sz w:val="24"/>
          <w:szCs w:val="24"/>
          <w:u w:val="single"/>
          <w:lang w:val="fr-FR"/>
        </w:rPr>
      </w:pPr>
    </w:p>
    <w:p w14:paraId="40E7AAEB" w14:textId="77777777" w:rsidR="00E707A3" w:rsidRPr="00E707A3" w:rsidRDefault="00E707A3" w:rsidP="00E707A3">
      <w:pPr>
        <w:keepNext/>
        <w:suppressAutoHyphens/>
        <w:autoSpaceDN w:val="0"/>
        <w:spacing w:after="0" w:line="360" w:lineRule="auto"/>
        <w:ind w:left="705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o-RO"/>
        </w:rPr>
      </w:pPr>
      <w:r w:rsidRPr="00E707A3"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val="fr-FR" w:eastAsia="ro-RO"/>
        </w:rPr>
        <w:tab/>
      </w:r>
      <w:r w:rsidRPr="00E707A3"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eastAsia="ro-RO"/>
        </w:rPr>
        <w:t>Cunoştinţe de metrologie legală</w:t>
      </w:r>
    </w:p>
    <w:p w14:paraId="1294E306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Controlul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metrologic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legal al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mijloacelor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măsurare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al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măsurărilor</w:t>
      </w:r>
      <w:proofErr w:type="spellEnd"/>
    </w:p>
    <w:p w14:paraId="74D61500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Condiţii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evaluare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acordare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autorizaţiilor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avizelor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</w:p>
    <w:p w14:paraId="53F08734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Diseminarea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/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transmiterea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unităţilor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măsură</w:t>
      </w:r>
      <w:proofErr w:type="spellEnd"/>
    </w:p>
    <w:p w14:paraId="4D7FA670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Aprobarea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de model</w:t>
      </w:r>
    </w:p>
    <w:p w14:paraId="3520FAA5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Marcaje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>metrologice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</w:p>
    <w:p w14:paraId="1D1FE91D" w14:textId="77777777" w:rsidR="00E707A3" w:rsidRPr="00E707A3" w:rsidRDefault="00E707A3" w:rsidP="00E707A3">
      <w:pPr>
        <w:keepNext/>
        <w:suppressAutoHyphens/>
        <w:autoSpaceDN w:val="0"/>
        <w:spacing w:after="0" w:line="360" w:lineRule="auto"/>
        <w:ind w:left="705"/>
        <w:jc w:val="both"/>
        <w:outlineLvl w:val="0"/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eastAsia="ro-RO"/>
        </w:rPr>
      </w:pPr>
      <w:r w:rsidRPr="00E707A3"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eastAsia="ro-RO"/>
        </w:rPr>
        <w:t xml:space="preserve">Cunoştinţe de metrologie generală şi aplicată </w:t>
      </w:r>
    </w:p>
    <w:p w14:paraId="6C3EB19C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Condiţii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tehnice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etalonare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verificare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încercări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metrologice</w:t>
      </w:r>
      <w:proofErr w:type="spellEnd"/>
    </w:p>
    <w:p w14:paraId="2E2D0E82" w14:textId="77777777" w:rsidR="00E707A3" w:rsidRPr="00E707A3" w:rsidRDefault="00E707A3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Trasabilitatea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valorilor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etaloanelor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rezultatelor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măsurărilor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etaloanele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naţionale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României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sau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altor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ţări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ori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etaloanele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internaţionale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după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caz</w:t>
      </w:r>
      <w:proofErr w:type="spellEnd"/>
    </w:p>
    <w:p w14:paraId="342E95E2" w14:textId="77777777" w:rsidR="00E707A3" w:rsidRPr="00E707A3" w:rsidRDefault="00E707A3" w:rsidP="00E707A3">
      <w:pPr>
        <w:suppressAutoHyphens/>
        <w:autoSpaceDN w:val="0"/>
        <w:spacing w:after="0" w:line="240" w:lineRule="auto"/>
        <w:ind w:left="705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7A38C070" w14:textId="77777777" w:rsidR="00E707A3" w:rsidRPr="00E707A3" w:rsidRDefault="00E707A3" w:rsidP="00E707A3">
      <w:pPr>
        <w:suppressAutoHyphens/>
        <w:autoSpaceDN w:val="0"/>
        <w:spacing w:after="0" w:line="240" w:lineRule="auto"/>
        <w:ind w:left="705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6E3B7182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>BIBLIOGRAFIE</w:t>
      </w:r>
    </w:p>
    <w:p w14:paraId="797E8CEC" w14:textId="77777777" w:rsidR="00E707A3" w:rsidRPr="00E707A3" w:rsidRDefault="00E707A3" w:rsidP="00E707A3">
      <w:pPr>
        <w:suppressAutoHyphens/>
        <w:autoSpaceDN w:val="0"/>
        <w:spacing w:after="0" w:line="240" w:lineRule="auto"/>
        <w:ind w:left="705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06F12DF4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s-ES"/>
        </w:rPr>
        <w:t xml:space="preserve">1.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OG nr. 20/1992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activitatea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metrologie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modificată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:</w:t>
      </w:r>
    </w:p>
    <w:p w14:paraId="6D7C92A0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11/1994,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care a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fost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20/1992;</w:t>
      </w:r>
    </w:p>
    <w:p w14:paraId="5F11EBAD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211/1998;</w:t>
      </w:r>
    </w:p>
    <w:p w14:paraId="4D8B26E3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212/1998;</w:t>
      </w:r>
    </w:p>
    <w:p w14:paraId="6E5FA08A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urgenţă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18/1999,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572/2001;</w:t>
      </w:r>
    </w:p>
    <w:p w14:paraId="659EB24F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left="1134" w:hanging="283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104/1999,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nr. 178/2003,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modificările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ulterioare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>;</w:t>
      </w:r>
    </w:p>
    <w:p w14:paraId="142B7B5C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fr-FR"/>
        </w:rPr>
        <w:t xml:space="preserve">    </w:t>
      </w: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. 178/2003, cu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modificările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ulterioare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;</w:t>
      </w:r>
    </w:p>
    <w:p w14:paraId="63283928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Rectificarea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publicată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în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Monitorul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Oficial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al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României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Partea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I, nr. 356 din 26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mai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2003;</w:t>
      </w:r>
    </w:p>
    <w:p w14:paraId="1925B157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lastRenderedPageBreak/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. 98/2004;</w:t>
      </w:r>
    </w:p>
    <w:p w14:paraId="5611091B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Ordonanţa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Guvernului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. 25/2007,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aprobată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şi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modificată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prin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Legea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nr</w:t>
      </w:r>
      <w:proofErr w:type="spellEnd"/>
      <w:r w:rsidRPr="00E707A3">
        <w:rPr>
          <w:rFonts w:ascii="Arial Narrow" w:eastAsia="Times New Roman" w:hAnsi="Arial Narrow" w:cs="Arial"/>
          <w:iCs/>
          <w:color w:val="000000"/>
          <w:sz w:val="24"/>
          <w:szCs w:val="24"/>
          <w:lang w:val="en-US"/>
        </w:rPr>
        <w:t>. 166/2007.</w:t>
      </w:r>
    </w:p>
    <w:p w14:paraId="66973AFB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  -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Legea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nr. 166/ 2007;</w:t>
      </w:r>
    </w:p>
    <w:p w14:paraId="52BE97C8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   -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Ordonanţa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guvernului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nr. 23/ 2010</w:t>
      </w:r>
    </w:p>
    <w:p w14:paraId="74D1C35F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s-ES"/>
        </w:rPr>
        <w:t xml:space="preserve">2.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HG nr. 193/2002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organizarea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şi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funcţionarea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Biroului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Român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Metrologie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Legală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publicată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în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Monitorul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Oficial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 nr. 173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din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13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martie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2002,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modificată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 HG 289/2005 , HG 1422/2009 </w:t>
      </w:r>
      <w:r w:rsidRPr="00773B63">
        <w:rPr>
          <w:rFonts w:ascii="Arial Narrow" w:eastAsia="Times New Roman" w:hAnsi="Arial Narrow" w:cs="Arial"/>
          <w:color w:val="000000" w:themeColor="text1"/>
          <w:sz w:val="24"/>
          <w:szCs w:val="24"/>
          <w:lang w:val="fr-FR"/>
        </w:rPr>
        <w:t>si HG 561/2013</w:t>
      </w:r>
    </w:p>
    <w:p w14:paraId="2E410D0C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3. </w:t>
      </w:r>
      <w:r w:rsidRPr="00E707A3">
        <w:rPr>
          <w:rFonts w:ascii="Arial Narrow" w:eastAsia="Times New Roman" w:hAnsi="Arial Narrow" w:cs="Arial"/>
          <w:color w:val="000000"/>
          <w:sz w:val="24"/>
          <w:szCs w:val="24"/>
          <w:lang w:val="es-ES"/>
        </w:rPr>
        <w:t xml:space="preserve">HG nr. 1660/2005 privind aprobarea unor instrucţiuni de metrologie legală publicată în Monitorul Oficial  nr. 46 din 18 ianuarie 2006, modificătă şi completată prin HG nr. </w:t>
      </w:r>
      <w:r w:rsidRPr="00E707A3">
        <w:rPr>
          <w:rFonts w:ascii="Arial Narrow" w:eastAsia="Times New Roman" w:hAnsi="Arial Narrow" w:cs="Arial"/>
          <w:iCs/>
          <w:sz w:val="24"/>
          <w:szCs w:val="24"/>
          <w:lang w:val="fr-FR"/>
        </w:rPr>
        <w:t>589/2010</w:t>
      </w:r>
    </w:p>
    <w:p w14:paraId="109E50D1" w14:textId="77777777" w:rsidR="00E707A3" w:rsidRPr="00773B6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iCs/>
          <w:sz w:val="24"/>
          <w:szCs w:val="24"/>
          <w:lang w:val="fr-FR"/>
        </w:rPr>
        <w:t xml:space="preserve">4. </w:t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HG </w:t>
      </w:r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nr. 710/2015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stabilirea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condiţiilor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pentru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punerea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dispoziţie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piaţă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aparatelor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cântărit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cu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funcţionare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neautomată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publicată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Monitorul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Oficial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 nr. </w:t>
      </w:r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708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din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22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septembrie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2015 ,</w:t>
      </w:r>
      <w:proofErr w:type="spellStart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>modificata</w:t>
      </w:r>
      <w:proofErr w:type="spellEnd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>prin</w:t>
      </w:r>
      <w:proofErr w:type="spellEnd"/>
      <w:r w:rsidRPr="00773B63">
        <w:rPr>
          <w:rFonts w:ascii="Arial Narrow" w:eastAsia="Times New Roman" w:hAnsi="Arial Narrow" w:cs="Arial"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HG 485/2016</w:t>
      </w:r>
    </w:p>
    <w:p w14:paraId="248F1208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es-ES"/>
        </w:rPr>
        <w:t xml:space="preserve">5. </w:t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HG nr. </w:t>
      </w:r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711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din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26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august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2015</w:t>
      </w:r>
      <w:r w:rsidRPr="00E707A3">
        <w:rPr>
          <w:rFonts w:ascii="Arial Narrow" w:eastAsia="Times New Roman" w:hAnsi="Arial Narrow" w:cs="Arial"/>
          <w:bCs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privind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stabilirea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condiţiilor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pentru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punerea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dispoziţie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pe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piaţă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mijloacelor</w:t>
      </w:r>
      <w:proofErr w:type="spellEnd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E707A3">
        <w:rPr>
          <w:rFonts w:ascii="Arial Narrow" w:eastAsia="Times New Roman" w:hAnsi="Arial Narrow" w:cs="Arial"/>
          <w:bCs/>
          <w:sz w:val="24"/>
          <w:szCs w:val="24"/>
          <w:shd w:val="clear" w:color="auto" w:fill="FFFFFF"/>
          <w:lang w:val="fr-FR"/>
        </w:rPr>
        <w:t>măsurare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publicată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Monitorul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>Oficial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  nr. </w:t>
      </w:r>
      <w:hyperlink r:id="rId5" w:history="1"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 xml:space="preserve">765 </w:t>
        </w:r>
        <w:proofErr w:type="spellStart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>din</w:t>
        </w:r>
        <w:proofErr w:type="spellEnd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 xml:space="preserve"> 14 </w:t>
        </w:r>
        <w:proofErr w:type="spellStart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>octombrie</w:t>
        </w:r>
        <w:proofErr w:type="spellEnd"/>
        <w:r w:rsidRPr="00E707A3">
          <w:rPr>
            <w:rFonts w:ascii="Arial Narrow" w:eastAsia="Times New Roman" w:hAnsi="Arial Narrow" w:cs="Arial"/>
            <w:sz w:val="24"/>
            <w:szCs w:val="24"/>
            <w:shd w:val="clear" w:color="auto" w:fill="FFFFFF"/>
            <w:lang w:val="fr-FR"/>
          </w:rPr>
          <w:t xml:space="preserve"> 201</w:t>
        </w:r>
      </w:hyperlink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5,modificata </w:t>
      </w:r>
      <w:proofErr w:type="spellStart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>prin</w:t>
      </w:r>
      <w:proofErr w:type="spellEnd"/>
      <w:r w:rsidRPr="00E707A3">
        <w:rPr>
          <w:rFonts w:ascii="Arial Narrow" w:eastAsia="Times New Roman" w:hAnsi="Arial Narrow" w:cs="Arial"/>
          <w:sz w:val="24"/>
          <w:szCs w:val="24"/>
          <w:shd w:val="clear" w:color="auto" w:fill="FFFFFF"/>
          <w:lang w:val="fr-FR"/>
        </w:rPr>
        <w:t xml:space="preserve"> </w:t>
      </w:r>
      <w:r w:rsidRPr="00773B63">
        <w:rPr>
          <w:rFonts w:ascii="Arial Narrow" w:eastAsia="Times New Roman" w:hAnsi="Arial Narrow" w:cs="Arial"/>
          <w:color w:val="000000" w:themeColor="text1"/>
          <w:sz w:val="24"/>
          <w:szCs w:val="24"/>
          <w:shd w:val="clear" w:color="auto" w:fill="FFFFFF"/>
          <w:lang w:val="fr-FR"/>
        </w:rPr>
        <w:t>HG 486/2016</w:t>
      </w:r>
    </w:p>
    <w:p w14:paraId="4571C8AA" w14:textId="7CF9C870" w:rsidR="00E707A3" w:rsidRPr="00E707A3" w:rsidRDefault="004632ED" w:rsidP="00E707A3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>6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  <w:lang w:val="fr-FR"/>
        </w:rPr>
        <w:t xml:space="preserve">. 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</w:rPr>
        <w:t xml:space="preserve">HG  nr. 755 din 14 mai 2004 privind aprobarea unităţilor de măsură legale, publicată în Monitorul Oficial  nr. 475 din 27 mai 2004, modificată prin rectificarea publicată în </w:t>
      </w:r>
      <w:r w:rsidR="00E707A3" w:rsidRPr="00E707A3">
        <w:rPr>
          <w:rFonts w:ascii="Arial Narrow" w:eastAsia="Times New Roman" w:hAnsi="Arial Narrow" w:cs="Arial"/>
          <w:iCs/>
          <w:sz w:val="24"/>
          <w:szCs w:val="24"/>
        </w:rPr>
        <w:t xml:space="preserve">Monitorul Oficial al României, Partea I, nr. 650 din 19 iulie 2004 şi prin 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</w:rPr>
        <w:t>HG nr. 1487/2009</w:t>
      </w:r>
      <w:r w:rsidR="003F5706">
        <w:rPr>
          <w:rFonts w:ascii="Arial Narrow" w:eastAsia="Times New Roman" w:hAnsi="Arial Narrow" w:cs="Arial"/>
          <w:color w:val="000000"/>
          <w:sz w:val="24"/>
          <w:szCs w:val="24"/>
        </w:rPr>
        <w:t xml:space="preserve"> publicata in Monitorul Oficial partea I nr. 869/14.12.2009 si prin HG nr. 77/2020 pentru modificarea anexei la HG nr. 755/2004 publicata in Monitorul Oficial partea I nr. 69/31.01.2020</w:t>
      </w:r>
      <w:r w:rsidR="00EC707A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</w:p>
    <w:p w14:paraId="06C67952" w14:textId="4F1C43C6" w:rsidR="00B43800" w:rsidRDefault="004632ED" w:rsidP="00EC707A">
      <w:pPr>
        <w:suppressAutoHyphens/>
        <w:overflowPunct w:val="0"/>
        <w:autoSpaceDE w:val="0"/>
        <w:autoSpaceDN w:val="0"/>
        <w:spacing w:after="0" w:line="360" w:lineRule="auto"/>
        <w:ind w:firstLine="708"/>
        <w:jc w:val="both"/>
        <w:textAlignment w:val="baseline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</w:rPr>
        <w:t>7</w:t>
      </w:r>
      <w:r w:rsidR="00E707A3" w:rsidRPr="00E707A3">
        <w:rPr>
          <w:rFonts w:ascii="Arial Narrow" w:eastAsia="Times New Roman" w:hAnsi="Arial Narrow" w:cs="Arial"/>
          <w:color w:val="000000"/>
          <w:sz w:val="24"/>
          <w:szCs w:val="24"/>
        </w:rPr>
        <w:t>. Ordinul directorului general al BRML nr. 148/2012 pentru aprobarea Listei oficiale a mijloacelor de măsurare supuse controlului metrologic legal L.O. - 2012, publicat  în Monitorul Oficial  nr. 361 din  29 mai 2012, modificat şi completat prin Ordinul directorului general al BRML nr. 463/2013, publicat  în Monitorul Oficial  nr. 741 din  29 noiembrie 2013</w:t>
      </w:r>
      <w:r w:rsidR="00EC707A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</w:p>
    <w:p w14:paraId="107C78A4" w14:textId="77777777" w:rsidR="005B0A1F" w:rsidRDefault="005B0A1F" w:rsidP="00F2448E">
      <w:pPr>
        <w:suppressAutoHyphens/>
        <w:overflowPunct w:val="0"/>
        <w:autoSpaceDE w:val="0"/>
        <w:autoSpaceDN w:val="0"/>
        <w:spacing w:after="0" w:line="360" w:lineRule="auto"/>
        <w:ind w:firstLine="708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</w:pPr>
    </w:p>
    <w:p w14:paraId="6B32DAAA" w14:textId="7A89B89E" w:rsidR="00F816FA" w:rsidRDefault="00877D3E" w:rsidP="00F2448E">
      <w:pPr>
        <w:suppressAutoHyphens/>
        <w:overflowPunct w:val="0"/>
        <w:autoSpaceDE w:val="0"/>
        <w:autoSpaceDN w:val="0"/>
        <w:spacing w:after="0" w:line="360" w:lineRule="auto"/>
        <w:ind w:firstLine="708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fr-FR"/>
        </w:rPr>
        <w:tab/>
      </w:r>
      <w:bookmarkStart w:id="0" w:name="_GoBack"/>
      <w:bookmarkEnd w:id="0"/>
    </w:p>
    <w:sectPr w:rsidR="00F816FA" w:rsidSect="001444EF">
      <w:pgSz w:w="12240" w:h="15840"/>
      <w:pgMar w:top="851" w:right="851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01CAD"/>
    <w:multiLevelType w:val="multilevel"/>
    <w:tmpl w:val="ADFE85F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3"/>
    <w:rsid w:val="000D16B3"/>
    <w:rsid w:val="001444EF"/>
    <w:rsid w:val="001505A0"/>
    <w:rsid w:val="00167EC3"/>
    <w:rsid w:val="00194376"/>
    <w:rsid w:val="00230390"/>
    <w:rsid w:val="00237C04"/>
    <w:rsid w:val="002C3EF2"/>
    <w:rsid w:val="00321603"/>
    <w:rsid w:val="00364AFE"/>
    <w:rsid w:val="00370C28"/>
    <w:rsid w:val="003F5706"/>
    <w:rsid w:val="004163EB"/>
    <w:rsid w:val="004632ED"/>
    <w:rsid w:val="005B0A1F"/>
    <w:rsid w:val="005E23B4"/>
    <w:rsid w:val="0063618E"/>
    <w:rsid w:val="00731B75"/>
    <w:rsid w:val="00773B63"/>
    <w:rsid w:val="00860C4D"/>
    <w:rsid w:val="00877D3E"/>
    <w:rsid w:val="00893270"/>
    <w:rsid w:val="00936619"/>
    <w:rsid w:val="00A460FA"/>
    <w:rsid w:val="00A60AFF"/>
    <w:rsid w:val="00A72046"/>
    <w:rsid w:val="00A763C5"/>
    <w:rsid w:val="00A9028E"/>
    <w:rsid w:val="00B30320"/>
    <w:rsid w:val="00B43800"/>
    <w:rsid w:val="00B72C55"/>
    <w:rsid w:val="00B92763"/>
    <w:rsid w:val="00D179EA"/>
    <w:rsid w:val="00D95C98"/>
    <w:rsid w:val="00DD02D6"/>
    <w:rsid w:val="00E707A3"/>
    <w:rsid w:val="00EC707A"/>
    <w:rsid w:val="00EE0FDA"/>
    <w:rsid w:val="00F2448E"/>
    <w:rsid w:val="00F32C7D"/>
    <w:rsid w:val="00F43227"/>
    <w:rsid w:val="00F816FA"/>
    <w:rsid w:val="00F95A34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B057"/>
  <w15:docId w15:val="{C4FC25EE-6696-487E-8E04-1D4D0A5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dep.ro/pls/legis/legis_pck.lista_mof?idp=25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MIRELA Iosif</cp:lastModifiedBy>
  <cp:revision>4</cp:revision>
  <cp:lastPrinted>2021-08-13T05:33:00Z</cp:lastPrinted>
  <dcterms:created xsi:type="dcterms:W3CDTF">2021-08-16T07:49:00Z</dcterms:created>
  <dcterms:modified xsi:type="dcterms:W3CDTF">2021-08-17T07:26:00Z</dcterms:modified>
</cp:coreProperties>
</file>